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F6DC2" w14:textId="77777777" w:rsidR="00381882" w:rsidRPr="00567F7D" w:rsidRDefault="00381882" w:rsidP="00381882">
      <w:pPr>
        <w:spacing w:after="0"/>
        <w:ind w:left="2160" w:hanging="2160"/>
        <w:rPr>
          <w:rFonts w:ascii="Arial" w:hAnsi="Arial" w:cs="Arial"/>
          <w:sz w:val="21"/>
          <w:szCs w:val="21"/>
        </w:rPr>
      </w:pPr>
      <w:bookmarkStart w:id="0" w:name="_Hlk489513532"/>
    </w:p>
    <w:p w14:paraId="13482776" w14:textId="77777777" w:rsidR="00913BC4" w:rsidRDefault="00913BC4" w:rsidP="00913BC4">
      <w:pPr>
        <w:ind w:left="2160" w:hanging="2160"/>
        <w:rPr>
          <w:rFonts w:ascii="Arial" w:hAnsi="Arial" w:cs="Arial"/>
          <w:sz w:val="21"/>
          <w:szCs w:val="21"/>
        </w:rPr>
      </w:pPr>
    </w:p>
    <w:bookmarkEnd w:id="0"/>
    <w:p w14:paraId="29320729" w14:textId="6695F6B7" w:rsidR="0046326F" w:rsidRDefault="00714929" w:rsidP="00381882">
      <w:r>
        <w:t>Hi</w:t>
      </w:r>
    </w:p>
    <w:p w14:paraId="25CCB60B" w14:textId="2BAB1977" w:rsidR="0046326F" w:rsidRDefault="0046326F" w:rsidP="00381882">
      <w:r>
        <w:t xml:space="preserve">Thank you for your interest in working for Options and for the posts within our HR department. </w:t>
      </w:r>
    </w:p>
    <w:p w14:paraId="4E0743D3" w14:textId="77777777" w:rsidR="0046326F" w:rsidRDefault="0046326F" w:rsidP="00381882">
      <w:r>
        <w:t xml:space="preserve">It’s great to be able to give you some further information about us. We’re a small but unique organisation, with an Outstanding CQC rating. </w:t>
      </w:r>
    </w:p>
    <w:p w14:paraId="306D3004" w14:textId="77777777" w:rsidR="0046326F" w:rsidRDefault="0046326F" w:rsidP="00381882">
      <w:r>
        <w:t>Our vision is 'a better world where people with disabilities can contribute as unique and valued members of diverse and inclusive communities.'</w:t>
      </w:r>
    </w:p>
    <w:p w14:paraId="044C2543" w14:textId="2226B09C" w:rsidR="0046326F" w:rsidRDefault="0046326F" w:rsidP="00381882">
      <w:r>
        <w:t xml:space="preserve">We support people with disabilities to have the lives they want. We don’t box people – fit them into existing </w:t>
      </w:r>
      <w:proofErr w:type="gramStart"/>
      <w:r>
        <w:t>homes, but</w:t>
      </w:r>
      <w:proofErr w:type="gramEnd"/>
      <w:r>
        <w:t xml:space="preserve"> develop support around each person the way they want it. That can be really challenging especially since some of the people we support have quite complex support needs from time to time. However, people’s lives do dramatically improve. </w:t>
      </w:r>
    </w:p>
    <w:p w14:paraId="0C1D2075" w14:textId="26B34338" w:rsidR="0046326F" w:rsidRDefault="0046326F" w:rsidP="00381882">
      <w:r>
        <w:t>The HR department plays a vital and central part in us fulfilling our vision. Great staff are essential to providing great support, and so finding</w:t>
      </w:r>
      <w:r w:rsidR="00714929">
        <w:t xml:space="preserve">, </w:t>
      </w:r>
      <w:proofErr w:type="gramStart"/>
      <w:r w:rsidR="00714929">
        <w:t>developing</w:t>
      </w:r>
      <w:proofErr w:type="gramEnd"/>
      <w:r w:rsidR="00714929">
        <w:t xml:space="preserve"> </w:t>
      </w:r>
      <w:r>
        <w:t>and keeping fabulous staff is one of the foundations of our work. We do hope you'll be interested and excited and want to be part of achieving our vision. We do hope you will want to make a difference to people</w:t>
      </w:r>
      <w:r w:rsidR="00714929">
        <w:t>’</w:t>
      </w:r>
      <w:r>
        <w:t xml:space="preserve">s lives. We do hope you'll enjoy a job which gives you lots of opportunities to be the best you can, and to develop your skills and abilities. </w:t>
      </w:r>
    </w:p>
    <w:p w14:paraId="1312821E" w14:textId="5472D862" w:rsidR="00EF5150" w:rsidRPr="0011719F" w:rsidRDefault="0046326F" w:rsidP="00381882">
      <w:pPr>
        <w:rPr>
          <w:rFonts w:ascii="Arial" w:hAnsi="Arial" w:cs="Arial"/>
          <w:sz w:val="21"/>
          <w:szCs w:val="21"/>
        </w:rPr>
      </w:pPr>
      <w:r>
        <w:t xml:space="preserve">If this is you then please do </w:t>
      </w:r>
      <w:proofErr w:type="gramStart"/>
      <w:r>
        <w:t>apply.</w:t>
      </w:r>
      <w:proofErr w:type="gramEnd"/>
      <w:r>
        <w:t xml:space="preserve"> We'd love to meet you.</w:t>
      </w:r>
    </w:p>
    <w:p w14:paraId="6E630C84" w14:textId="698516A3" w:rsidR="00381882" w:rsidRPr="0011719F" w:rsidRDefault="0046326F" w:rsidP="00381882">
      <w:pPr>
        <w:rPr>
          <w:rFonts w:ascii="Arial" w:hAnsi="Arial" w:cs="Arial"/>
          <w:b/>
          <w:color w:val="92D050"/>
          <w:sz w:val="21"/>
          <w:szCs w:val="21"/>
          <w:u w:val="single"/>
        </w:rPr>
      </w:pPr>
      <w:r>
        <w:rPr>
          <w:rFonts w:ascii="Arial" w:hAnsi="Arial" w:cs="Arial"/>
          <w:b/>
          <w:color w:val="92D050"/>
          <w:sz w:val="21"/>
          <w:szCs w:val="21"/>
          <w:u w:val="single"/>
        </w:rPr>
        <w:t>How to Apply</w:t>
      </w:r>
      <w:r w:rsidR="00381882" w:rsidRPr="0011719F">
        <w:rPr>
          <w:rFonts w:ascii="Arial" w:hAnsi="Arial" w:cs="Arial"/>
          <w:b/>
          <w:color w:val="92D050"/>
          <w:sz w:val="21"/>
          <w:szCs w:val="21"/>
          <w:u w:val="single"/>
        </w:rPr>
        <w:t xml:space="preserve">? </w:t>
      </w:r>
    </w:p>
    <w:p w14:paraId="0552F697" w14:textId="33AF8A98" w:rsidR="0046326F" w:rsidRDefault="0046326F" w:rsidP="00381882">
      <w:pPr>
        <w:rPr>
          <w:rFonts w:ascii="Arial" w:hAnsi="Arial" w:cs="Arial"/>
          <w:sz w:val="21"/>
          <w:szCs w:val="21"/>
        </w:rPr>
      </w:pPr>
      <w:r>
        <w:rPr>
          <w:rFonts w:ascii="Arial" w:hAnsi="Arial" w:cs="Arial"/>
          <w:sz w:val="21"/>
          <w:szCs w:val="21"/>
        </w:rPr>
        <w:t>If you believe you meet the job description, person specification and have a real passion for making a difference then please send your CV along with a cover</w:t>
      </w:r>
      <w:r w:rsidR="00714929">
        <w:rPr>
          <w:rFonts w:ascii="Arial" w:hAnsi="Arial" w:cs="Arial"/>
          <w:sz w:val="21"/>
          <w:szCs w:val="21"/>
        </w:rPr>
        <w:t>ing</w:t>
      </w:r>
      <w:r>
        <w:rPr>
          <w:rFonts w:ascii="Arial" w:hAnsi="Arial" w:cs="Arial"/>
          <w:sz w:val="21"/>
          <w:szCs w:val="21"/>
        </w:rPr>
        <w:t xml:space="preserve"> letter that details how you meet the requirements for the role and your previous experience. </w:t>
      </w:r>
    </w:p>
    <w:p w14:paraId="1CF22466" w14:textId="69C73FFE" w:rsidR="0046326F" w:rsidRDefault="0046326F" w:rsidP="00381882">
      <w:pPr>
        <w:rPr>
          <w:rFonts w:ascii="Arial" w:hAnsi="Arial" w:cs="Arial"/>
          <w:sz w:val="21"/>
          <w:szCs w:val="21"/>
        </w:rPr>
      </w:pPr>
      <w:r>
        <w:rPr>
          <w:rFonts w:ascii="Arial" w:hAnsi="Arial" w:cs="Arial"/>
          <w:sz w:val="21"/>
          <w:szCs w:val="21"/>
        </w:rPr>
        <w:t xml:space="preserve">Please email your CV and cover letter to </w:t>
      </w:r>
      <w:hyperlink r:id="rId8" w:history="1">
        <w:r w:rsidR="00714929" w:rsidRPr="00720AE7">
          <w:rPr>
            <w:rStyle w:val="Hyperlink"/>
            <w:rFonts w:ascii="Arial" w:hAnsi="Arial" w:cs="Arial"/>
            <w:sz w:val="21"/>
            <w:szCs w:val="21"/>
          </w:rPr>
          <w:t>recruitment@ofsl.org.uk</w:t>
        </w:r>
      </w:hyperlink>
      <w:r>
        <w:rPr>
          <w:rFonts w:ascii="Arial" w:hAnsi="Arial" w:cs="Arial"/>
          <w:sz w:val="21"/>
          <w:szCs w:val="21"/>
        </w:rPr>
        <w:t xml:space="preserve"> with the subject title of the role you are applying for. If you would like more information about the </w:t>
      </w:r>
      <w:proofErr w:type="gramStart"/>
      <w:r>
        <w:rPr>
          <w:rFonts w:ascii="Arial" w:hAnsi="Arial" w:cs="Arial"/>
          <w:sz w:val="21"/>
          <w:szCs w:val="21"/>
        </w:rPr>
        <w:t>roles</w:t>
      </w:r>
      <w:proofErr w:type="gramEnd"/>
      <w:r>
        <w:rPr>
          <w:rFonts w:ascii="Arial" w:hAnsi="Arial" w:cs="Arial"/>
          <w:sz w:val="21"/>
          <w:szCs w:val="21"/>
        </w:rPr>
        <w:t xml:space="preserve"> then please don’t hesitate to call and ask for one of our recruitment team on 0151</w:t>
      </w:r>
      <w:r w:rsidR="00714929">
        <w:rPr>
          <w:rFonts w:ascii="Arial" w:hAnsi="Arial" w:cs="Arial"/>
          <w:sz w:val="21"/>
          <w:szCs w:val="21"/>
        </w:rPr>
        <w:t xml:space="preserve"> </w:t>
      </w:r>
      <w:r>
        <w:rPr>
          <w:rFonts w:ascii="Arial" w:hAnsi="Arial" w:cs="Arial"/>
          <w:sz w:val="21"/>
          <w:szCs w:val="21"/>
        </w:rPr>
        <w:t>236</w:t>
      </w:r>
      <w:r w:rsidR="00714929">
        <w:rPr>
          <w:rFonts w:ascii="Arial" w:hAnsi="Arial" w:cs="Arial"/>
          <w:sz w:val="21"/>
          <w:szCs w:val="21"/>
        </w:rPr>
        <w:t xml:space="preserve"> </w:t>
      </w:r>
      <w:r>
        <w:rPr>
          <w:rFonts w:ascii="Arial" w:hAnsi="Arial" w:cs="Arial"/>
          <w:sz w:val="21"/>
          <w:szCs w:val="21"/>
        </w:rPr>
        <w:t xml:space="preserve">0855. </w:t>
      </w:r>
    </w:p>
    <w:p w14:paraId="6F8C433D" w14:textId="31C2480D" w:rsidR="00381882" w:rsidRPr="0011719F" w:rsidRDefault="00381882" w:rsidP="00381882">
      <w:pPr>
        <w:rPr>
          <w:rFonts w:ascii="Arial" w:hAnsi="Arial" w:cs="Arial"/>
          <w:sz w:val="21"/>
          <w:szCs w:val="21"/>
        </w:rPr>
      </w:pPr>
      <w:r w:rsidRPr="0011719F">
        <w:rPr>
          <w:rFonts w:ascii="Arial" w:hAnsi="Arial" w:cs="Arial"/>
          <w:sz w:val="21"/>
          <w:szCs w:val="21"/>
        </w:rPr>
        <w:t xml:space="preserve">Best wishes, </w:t>
      </w:r>
    </w:p>
    <w:p w14:paraId="10D2919B" w14:textId="77777777" w:rsidR="00033573" w:rsidRDefault="00033573" w:rsidP="00381882">
      <w:pPr>
        <w:rPr>
          <w:rFonts w:ascii="Arial" w:hAnsi="Arial" w:cs="Arial"/>
          <w:sz w:val="21"/>
          <w:szCs w:val="21"/>
        </w:rPr>
      </w:pPr>
      <w:r w:rsidRPr="00033573">
        <w:rPr>
          <w:rFonts w:ascii="Arial" w:hAnsi="Arial" w:cs="Arial"/>
          <w:sz w:val="21"/>
          <w:szCs w:val="21"/>
        </w:rPr>
        <w:t>Lisa Goulding</w:t>
      </w:r>
    </w:p>
    <w:p w14:paraId="2F046B20" w14:textId="6208A473" w:rsidR="00381882" w:rsidRPr="005C0BBD" w:rsidRDefault="00033573" w:rsidP="0046326F">
      <w:pPr>
        <w:rPr>
          <w:rFonts w:ascii="Arial" w:hAnsi="Arial" w:cs="Arial"/>
          <w:sz w:val="21"/>
          <w:szCs w:val="21"/>
        </w:rPr>
      </w:pPr>
      <w:r>
        <w:rPr>
          <w:rFonts w:ascii="Arial" w:hAnsi="Arial" w:cs="Arial"/>
          <w:sz w:val="21"/>
          <w:szCs w:val="21"/>
        </w:rPr>
        <w:t xml:space="preserve">Organisational Development, Innovations &amp; HR Manager </w:t>
      </w:r>
    </w:p>
    <w:p w14:paraId="1099851F" w14:textId="77777777" w:rsidR="00381882" w:rsidRPr="00381882" w:rsidRDefault="00381882" w:rsidP="00381882">
      <w:pPr>
        <w:spacing w:after="0"/>
        <w:rPr>
          <w:rFonts w:ascii="Arial" w:hAnsi="Arial" w:cs="Arial"/>
          <w:color w:val="FF0000"/>
          <w:sz w:val="21"/>
          <w:szCs w:val="21"/>
        </w:rPr>
      </w:pPr>
    </w:p>
    <w:p w14:paraId="7C592559" w14:textId="2699A5A0" w:rsidR="00381882" w:rsidRPr="00381882" w:rsidRDefault="00381882" w:rsidP="00567F7D">
      <w:pPr>
        <w:spacing w:after="0"/>
        <w:rPr>
          <w:rFonts w:ascii="Arial" w:hAnsi="Arial" w:cs="Arial"/>
          <w:color w:val="FF0000"/>
          <w:sz w:val="21"/>
          <w:szCs w:val="21"/>
        </w:rPr>
      </w:pPr>
    </w:p>
    <w:p w14:paraId="59B7DEC6" w14:textId="77777777" w:rsidR="00381882" w:rsidRPr="0011719F" w:rsidRDefault="00381882" w:rsidP="00381882">
      <w:pPr>
        <w:rPr>
          <w:rFonts w:ascii="Arial" w:hAnsi="Arial" w:cs="Arial"/>
          <w:sz w:val="21"/>
          <w:szCs w:val="21"/>
        </w:rPr>
      </w:pPr>
    </w:p>
    <w:p w14:paraId="7DEA356E" w14:textId="77777777" w:rsidR="00381882" w:rsidRPr="005E1B51" w:rsidRDefault="00381882" w:rsidP="00381882"/>
    <w:p w14:paraId="613C39E2" w14:textId="77777777" w:rsidR="00101B77" w:rsidRPr="00381882" w:rsidRDefault="00101B77" w:rsidP="00381882"/>
    <w:sectPr w:rsidR="00101B77" w:rsidRPr="00381882" w:rsidSect="00AF6B26">
      <w:headerReference w:type="default" r:id="rId9"/>
      <w:footerReference w:type="default" r:id="rId10"/>
      <w:headerReference w:type="first" r:id="rId11"/>
      <w:footerReference w:type="first" r:id="rId12"/>
      <w:pgSz w:w="11906" w:h="16838"/>
      <w:pgMar w:top="720" w:right="851" w:bottom="720" w:left="85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4946D" w14:textId="77777777" w:rsidR="00785451" w:rsidRDefault="00785451" w:rsidP="00785451">
      <w:pPr>
        <w:spacing w:after="0" w:line="240" w:lineRule="auto"/>
      </w:pPr>
      <w:r>
        <w:separator/>
      </w:r>
    </w:p>
  </w:endnote>
  <w:endnote w:type="continuationSeparator" w:id="0">
    <w:p w14:paraId="751D0FDB" w14:textId="77777777" w:rsidR="00785451" w:rsidRDefault="00785451" w:rsidP="00785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551DB" w14:textId="77777777" w:rsidR="00456E14" w:rsidRDefault="00B02030" w:rsidP="00B02030">
    <w:pPr>
      <w:spacing w:after="0"/>
      <w:jc w:val="center"/>
      <w:rPr>
        <w:sz w:val="20"/>
        <w:szCs w:val="20"/>
      </w:rPr>
    </w:pPr>
    <w:r w:rsidRPr="00456E14">
      <w:rPr>
        <w:noProof/>
        <w:color w:val="339933"/>
        <w:lang w:eastAsia="en-GB"/>
      </w:rPr>
      <w:drawing>
        <wp:anchor distT="0" distB="0" distL="114300" distR="114300" simplePos="0" relativeHeight="251661312" behindDoc="1" locked="0" layoutInCell="1" allowOverlap="1" wp14:anchorId="5C2FC99F" wp14:editId="3056BF44">
          <wp:simplePos x="0" y="0"/>
          <wp:positionH relativeFrom="margin">
            <wp:posOffset>-647700</wp:posOffset>
          </wp:positionH>
          <wp:positionV relativeFrom="page">
            <wp:posOffset>9746615</wp:posOffset>
          </wp:positionV>
          <wp:extent cx="7950200" cy="212090"/>
          <wp:effectExtent l="0" t="0" r="0" b="0"/>
          <wp:wrapTight wrapText="bothSides">
            <wp:wrapPolygon edited="0">
              <wp:start x="0" y="0"/>
              <wp:lineTo x="0" y="19401"/>
              <wp:lineTo x="21531" y="19401"/>
              <wp:lineTo x="2153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1).png"/>
                  <pic:cNvPicPr/>
                </pic:nvPicPr>
                <pic:blipFill rotWithShape="1">
                  <a:blip r:embed="rId1">
                    <a:extLst>
                      <a:ext uri="{28A0092B-C50C-407E-A947-70E740481C1C}">
                        <a14:useLocalDpi xmlns:a14="http://schemas.microsoft.com/office/drawing/2010/main" val="0"/>
                      </a:ext>
                    </a:extLst>
                  </a:blip>
                  <a:srcRect t="69860"/>
                  <a:stretch/>
                </pic:blipFill>
                <pic:spPr bwMode="auto">
                  <a:xfrm>
                    <a:off x="0" y="0"/>
                    <a:ext cx="7950200" cy="212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56E14">
      <w:rPr>
        <w:b/>
        <w:color w:val="339933"/>
        <w:sz w:val="20"/>
        <w:szCs w:val="20"/>
      </w:rPr>
      <w:t>Address:</w:t>
    </w:r>
    <w:r w:rsidRPr="00456E14">
      <w:rPr>
        <w:color w:val="339933"/>
        <w:sz w:val="20"/>
        <w:szCs w:val="20"/>
      </w:rPr>
      <w:t xml:space="preserve"> </w:t>
    </w:r>
    <w:r w:rsidRPr="00456E14">
      <w:rPr>
        <w:sz w:val="20"/>
        <w:szCs w:val="20"/>
      </w:rPr>
      <w:t>1</w:t>
    </w:r>
    <w:r w:rsidRPr="00456E14">
      <w:rPr>
        <w:sz w:val="20"/>
        <w:szCs w:val="20"/>
        <w:vertAlign w:val="superscript"/>
      </w:rPr>
      <w:t>st</w:t>
    </w:r>
    <w:r w:rsidRPr="00456E14">
      <w:rPr>
        <w:sz w:val="20"/>
        <w:szCs w:val="20"/>
      </w:rPr>
      <w:t xml:space="preserve"> Floor St Nicholas House, Old Churchyard, Liverpool, L2 8TX</w:t>
    </w:r>
    <w:r w:rsidRPr="00B02030">
      <w:rPr>
        <w:sz w:val="20"/>
        <w:szCs w:val="20"/>
      </w:rPr>
      <w:t xml:space="preserve">  </w:t>
    </w:r>
    <w:r w:rsidR="00456E14">
      <w:rPr>
        <w:sz w:val="20"/>
        <w:szCs w:val="20"/>
      </w:rPr>
      <w:t xml:space="preserve">   </w:t>
    </w:r>
    <w:r w:rsidRPr="00456E14">
      <w:rPr>
        <w:b/>
        <w:color w:val="339933"/>
        <w:sz w:val="20"/>
        <w:szCs w:val="20"/>
      </w:rPr>
      <w:t>Telephone:</w:t>
    </w:r>
    <w:r w:rsidRPr="00456E14">
      <w:rPr>
        <w:color w:val="339933"/>
        <w:sz w:val="20"/>
        <w:szCs w:val="20"/>
      </w:rPr>
      <w:t xml:space="preserve"> </w:t>
    </w:r>
    <w:r w:rsidRPr="00B02030">
      <w:rPr>
        <w:sz w:val="20"/>
        <w:szCs w:val="20"/>
      </w:rPr>
      <w:t xml:space="preserve">0151 236 0855  </w:t>
    </w:r>
  </w:p>
  <w:p w14:paraId="4FB233F8" w14:textId="77777777" w:rsidR="00B02030" w:rsidRDefault="00B02030" w:rsidP="00B02030">
    <w:pPr>
      <w:spacing w:after="0"/>
      <w:jc w:val="center"/>
      <w:rPr>
        <w:sz w:val="20"/>
        <w:szCs w:val="20"/>
      </w:rPr>
    </w:pPr>
    <w:r w:rsidRPr="00456E14">
      <w:rPr>
        <w:b/>
        <w:color w:val="339933"/>
        <w:sz w:val="20"/>
        <w:szCs w:val="20"/>
      </w:rPr>
      <w:t>Fax:</w:t>
    </w:r>
    <w:r w:rsidRPr="00456E14">
      <w:rPr>
        <w:color w:val="339933"/>
        <w:sz w:val="20"/>
        <w:szCs w:val="20"/>
      </w:rPr>
      <w:t xml:space="preserve"> </w:t>
    </w:r>
    <w:r w:rsidRPr="00B02030">
      <w:rPr>
        <w:sz w:val="20"/>
        <w:szCs w:val="20"/>
      </w:rPr>
      <w:t xml:space="preserve">0151 236 2046      </w:t>
    </w:r>
    <w:r w:rsidRPr="00456E14">
      <w:rPr>
        <w:b/>
        <w:color w:val="339933"/>
        <w:sz w:val="20"/>
        <w:szCs w:val="20"/>
      </w:rPr>
      <w:t>Website:</w:t>
    </w:r>
    <w:r w:rsidRPr="00456E14">
      <w:rPr>
        <w:color w:val="339933"/>
        <w:sz w:val="20"/>
        <w:szCs w:val="20"/>
      </w:rPr>
      <w:t xml:space="preserve"> </w:t>
    </w:r>
    <w:r w:rsidRPr="00B02030">
      <w:rPr>
        <w:sz w:val="20"/>
        <w:szCs w:val="20"/>
      </w:rPr>
      <w:t>www.optionsforsupportedliving.org</w:t>
    </w:r>
  </w:p>
  <w:p w14:paraId="0280A324" w14:textId="77777777" w:rsidR="00E04FA3" w:rsidRPr="00456E14" w:rsidRDefault="00B02030" w:rsidP="00B02030">
    <w:pPr>
      <w:jc w:val="center"/>
      <w:rPr>
        <w:sz w:val="18"/>
        <w:szCs w:val="20"/>
      </w:rPr>
    </w:pPr>
    <w:r w:rsidRPr="00456E14">
      <w:rPr>
        <w:sz w:val="18"/>
        <w:szCs w:val="20"/>
      </w:rPr>
      <w:t>Company Registered in England and Wales No: 2861966 Charity Registration No: 1063038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E194E" w14:textId="77777777" w:rsidR="00AF6B26" w:rsidRDefault="00AF6B26" w:rsidP="00AF6B26">
    <w:pPr>
      <w:spacing w:after="0"/>
      <w:jc w:val="center"/>
      <w:rPr>
        <w:sz w:val="20"/>
        <w:szCs w:val="20"/>
      </w:rPr>
    </w:pPr>
    <w:r w:rsidRPr="00456E14">
      <w:rPr>
        <w:noProof/>
        <w:color w:val="339933"/>
        <w:lang w:eastAsia="en-GB"/>
      </w:rPr>
      <w:drawing>
        <wp:anchor distT="0" distB="0" distL="114300" distR="114300" simplePos="0" relativeHeight="251668480" behindDoc="1" locked="0" layoutInCell="1" allowOverlap="1" wp14:anchorId="12F690C4" wp14:editId="181C7364">
          <wp:simplePos x="0" y="0"/>
          <wp:positionH relativeFrom="margin">
            <wp:posOffset>-762000</wp:posOffset>
          </wp:positionH>
          <wp:positionV relativeFrom="page">
            <wp:posOffset>9727565</wp:posOffset>
          </wp:positionV>
          <wp:extent cx="7950200" cy="212090"/>
          <wp:effectExtent l="0" t="0" r="0" b="0"/>
          <wp:wrapTight wrapText="bothSides">
            <wp:wrapPolygon edited="0">
              <wp:start x="0" y="0"/>
              <wp:lineTo x="0" y="19401"/>
              <wp:lineTo x="21531" y="19401"/>
              <wp:lineTo x="2153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1).png"/>
                  <pic:cNvPicPr/>
                </pic:nvPicPr>
                <pic:blipFill rotWithShape="1">
                  <a:blip r:embed="rId1">
                    <a:extLst>
                      <a:ext uri="{28A0092B-C50C-407E-A947-70E740481C1C}">
                        <a14:useLocalDpi xmlns:a14="http://schemas.microsoft.com/office/drawing/2010/main" val="0"/>
                      </a:ext>
                    </a:extLst>
                  </a:blip>
                  <a:srcRect t="69860"/>
                  <a:stretch/>
                </pic:blipFill>
                <pic:spPr bwMode="auto">
                  <a:xfrm>
                    <a:off x="0" y="0"/>
                    <a:ext cx="7950200" cy="212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56E14">
      <w:rPr>
        <w:b/>
        <w:color w:val="339933"/>
        <w:sz w:val="20"/>
        <w:szCs w:val="20"/>
      </w:rPr>
      <w:t>Address:</w:t>
    </w:r>
    <w:r w:rsidRPr="00456E14">
      <w:rPr>
        <w:color w:val="339933"/>
        <w:sz w:val="20"/>
        <w:szCs w:val="20"/>
      </w:rPr>
      <w:t xml:space="preserve"> </w:t>
    </w:r>
    <w:r w:rsidRPr="00456E14">
      <w:rPr>
        <w:sz w:val="20"/>
        <w:szCs w:val="20"/>
      </w:rPr>
      <w:t>1</w:t>
    </w:r>
    <w:r w:rsidRPr="00456E14">
      <w:rPr>
        <w:sz w:val="20"/>
        <w:szCs w:val="20"/>
        <w:vertAlign w:val="superscript"/>
      </w:rPr>
      <w:t>st</w:t>
    </w:r>
    <w:r w:rsidRPr="00456E14">
      <w:rPr>
        <w:sz w:val="20"/>
        <w:szCs w:val="20"/>
      </w:rPr>
      <w:t xml:space="preserve"> Floor St Nicholas House, Old Churchyard, Liverpool, L2 8TX</w:t>
    </w:r>
    <w:r w:rsidRPr="00B02030">
      <w:rPr>
        <w:sz w:val="20"/>
        <w:szCs w:val="20"/>
      </w:rPr>
      <w:t xml:space="preserve">  </w:t>
    </w:r>
    <w:r>
      <w:rPr>
        <w:sz w:val="20"/>
        <w:szCs w:val="20"/>
      </w:rPr>
      <w:t xml:space="preserve">   </w:t>
    </w:r>
    <w:r w:rsidRPr="00456E14">
      <w:rPr>
        <w:b/>
        <w:color w:val="339933"/>
        <w:sz w:val="20"/>
        <w:szCs w:val="20"/>
      </w:rPr>
      <w:t>Telephone:</w:t>
    </w:r>
    <w:r w:rsidRPr="00456E14">
      <w:rPr>
        <w:color w:val="339933"/>
        <w:sz w:val="20"/>
        <w:szCs w:val="20"/>
      </w:rPr>
      <w:t xml:space="preserve"> </w:t>
    </w:r>
    <w:r w:rsidRPr="00B02030">
      <w:rPr>
        <w:sz w:val="20"/>
        <w:szCs w:val="20"/>
      </w:rPr>
      <w:t xml:space="preserve">0151 236 0855  </w:t>
    </w:r>
  </w:p>
  <w:p w14:paraId="494D7F7B" w14:textId="77777777" w:rsidR="00AF6B26" w:rsidRDefault="00AF6B26" w:rsidP="00AF6B26">
    <w:pPr>
      <w:spacing w:after="0"/>
      <w:jc w:val="center"/>
      <w:rPr>
        <w:sz w:val="20"/>
        <w:szCs w:val="20"/>
      </w:rPr>
    </w:pPr>
    <w:r w:rsidRPr="00456E14">
      <w:rPr>
        <w:b/>
        <w:color w:val="339933"/>
        <w:sz w:val="20"/>
        <w:szCs w:val="20"/>
      </w:rPr>
      <w:t>Fax:</w:t>
    </w:r>
    <w:r w:rsidRPr="00456E14">
      <w:rPr>
        <w:color w:val="339933"/>
        <w:sz w:val="20"/>
        <w:szCs w:val="20"/>
      </w:rPr>
      <w:t xml:space="preserve"> </w:t>
    </w:r>
    <w:r w:rsidRPr="00B02030">
      <w:rPr>
        <w:sz w:val="20"/>
        <w:szCs w:val="20"/>
      </w:rPr>
      <w:t xml:space="preserve">0151 236 2046      </w:t>
    </w:r>
    <w:r w:rsidRPr="00456E14">
      <w:rPr>
        <w:b/>
        <w:color w:val="339933"/>
        <w:sz w:val="20"/>
        <w:szCs w:val="20"/>
      </w:rPr>
      <w:t>Website:</w:t>
    </w:r>
    <w:r w:rsidRPr="00456E14">
      <w:rPr>
        <w:color w:val="339933"/>
        <w:sz w:val="20"/>
        <w:szCs w:val="20"/>
      </w:rPr>
      <w:t xml:space="preserve"> </w:t>
    </w:r>
    <w:r w:rsidRPr="00B02030">
      <w:rPr>
        <w:sz w:val="20"/>
        <w:szCs w:val="20"/>
      </w:rPr>
      <w:t>www.optionsforsupportedliving.org</w:t>
    </w:r>
  </w:p>
  <w:p w14:paraId="3D2069BA" w14:textId="77777777" w:rsidR="00AF6B26" w:rsidRDefault="00AF6B26" w:rsidP="00AF6B26">
    <w:pPr>
      <w:jc w:val="center"/>
    </w:pPr>
    <w:r w:rsidRPr="00456E14">
      <w:rPr>
        <w:sz w:val="18"/>
        <w:szCs w:val="20"/>
      </w:rPr>
      <w:t>Company Registered in England and Wales No: 2861966 Charity Registration No: 1063038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576AE" w14:textId="77777777" w:rsidR="00785451" w:rsidRDefault="00785451" w:rsidP="00785451">
      <w:pPr>
        <w:spacing w:after="0" w:line="240" w:lineRule="auto"/>
      </w:pPr>
      <w:r>
        <w:separator/>
      </w:r>
    </w:p>
  </w:footnote>
  <w:footnote w:type="continuationSeparator" w:id="0">
    <w:p w14:paraId="0A95C8E3" w14:textId="77777777" w:rsidR="00785451" w:rsidRDefault="00785451" w:rsidP="00785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00F66" w14:textId="6AAA3A0B" w:rsidR="00381882" w:rsidRDefault="00381882">
    <w:pPr>
      <w:pStyle w:val="Header"/>
    </w:pPr>
    <w:r>
      <w:rPr>
        <w:noProof/>
        <w:lang w:eastAsia="en-GB"/>
      </w:rPr>
      <w:drawing>
        <wp:anchor distT="0" distB="0" distL="114300" distR="114300" simplePos="0" relativeHeight="251670528" behindDoc="0" locked="0" layoutInCell="1" allowOverlap="1" wp14:anchorId="1F81B906" wp14:editId="675A66CB">
          <wp:simplePos x="0" y="0"/>
          <wp:positionH relativeFrom="page">
            <wp:posOffset>5243013</wp:posOffset>
          </wp:positionH>
          <wp:positionV relativeFrom="paragraph">
            <wp:posOffset>-356894</wp:posOffset>
          </wp:positionV>
          <wp:extent cx="2225625" cy="157162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tions Logo.jpg"/>
                  <pic:cNvPicPr/>
                </pic:nvPicPr>
                <pic:blipFill>
                  <a:blip r:embed="rId1">
                    <a:extLst>
                      <a:ext uri="{28A0092B-C50C-407E-A947-70E740481C1C}">
                        <a14:useLocalDpi xmlns:a14="http://schemas.microsoft.com/office/drawing/2010/main" val="0"/>
                      </a:ext>
                    </a:extLst>
                  </a:blip>
                  <a:stretch>
                    <a:fillRect/>
                  </a:stretch>
                </pic:blipFill>
                <pic:spPr>
                  <a:xfrm>
                    <a:off x="0" y="0"/>
                    <a:ext cx="2225625" cy="15716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CB037" w14:textId="77777777" w:rsidR="00AF6B26" w:rsidRDefault="00AF6B26">
    <w:pPr>
      <w:pStyle w:val="Header"/>
    </w:pPr>
    <w:r>
      <w:rPr>
        <w:noProof/>
        <w:lang w:eastAsia="en-GB"/>
      </w:rPr>
      <w:drawing>
        <wp:anchor distT="0" distB="0" distL="114300" distR="114300" simplePos="0" relativeHeight="251666432" behindDoc="0" locked="0" layoutInCell="1" allowOverlap="1" wp14:anchorId="0AF459C4" wp14:editId="5B24614F">
          <wp:simplePos x="0" y="0"/>
          <wp:positionH relativeFrom="column">
            <wp:posOffset>5200650</wp:posOffset>
          </wp:positionH>
          <wp:positionV relativeFrom="paragraph">
            <wp:posOffset>799465</wp:posOffset>
          </wp:positionV>
          <wp:extent cx="1390015" cy="205740"/>
          <wp:effectExtent l="0" t="0" r="63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ving life to the full no background logo.png"/>
                  <pic:cNvPicPr/>
                </pic:nvPicPr>
                <pic:blipFill>
                  <a:blip r:embed="rId1">
                    <a:extLst>
                      <a:ext uri="{28A0092B-C50C-407E-A947-70E740481C1C}">
                        <a14:useLocalDpi xmlns:a14="http://schemas.microsoft.com/office/drawing/2010/main" val="0"/>
                      </a:ext>
                    </a:extLst>
                  </a:blip>
                  <a:stretch>
                    <a:fillRect/>
                  </a:stretch>
                </pic:blipFill>
                <pic:spPr>
                  <a:xfrm>
                    <a:off x="0" y="0"/>
                    <a:ext cx="1390015" cy="20574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0" locked="0" layoutInCell="1" allowOverlap="1" wp14:anchorId="1DB5FAE1" wp14:editId="696641C8">
          <wp:simplePos x="0" y="0"/>
          <wp:positionH relativeFrom="page">
            <wp:posOffset>5302885</wp:posOffset>
          </wp:positionH>
          <wp:positionV relativeFrom="paragraph">
            <wp:posOffset>-495935</wp:posOffset>
          </wp:positionV>
          <wp:extent cx="2225625" cy="157162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tions Logo.jpg"/>
                  <pic:cNvPicPr/>
                </pic:nvPicPr>
                <pic:blipFill>
                  <a:blip r:embed="rId2">
                    <a:extLst>
                      <a:ext uri="{28A0092B-C50C-407E-A947-70E740481C1C}">
                        <a14:useLocalDpi xmlns:a14="http://schemas.microsoft.com/office/drawing/2010/main" val="0"/>
                      </a:ext>
                    </a:extLst>
                  </a:blip>
                  <a:stretch>
                    <a:fillRect/>
                  </a:stretch>
                </pic:blipFill>
                <pic:spPr>
                  <a:xfrm>
                    <a:off x="0" y="0"/>
                    <a:ext cx="2225625" cy="15716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445069"/>
    <w:multiLevelType w:val="hybridMultilevel"/>
    <w:tmpl w:val="13C60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3NDCxMDc2NLewNDVW0lEKTi0uzszPAykwqQUAuerKuywAAAA="/>
  </w:docVars>
  <w:rsids>
    <w:rsidRoot w:val="00232A1B"/>
    <w:rsid w:val="0001058C"/>
    <w:rsid w:val="00033573"/>
    <w:rsid w:val="000C0959"/>
    <w:rsid w:val="00101B77"/>
    <w:rsid w:val="00145C86"/>
    <w:rsid w:val="0017012D"/>
    <w:rsid w:val="001912AC"/>
    <w:rsid w:val="001921E1"/>
    <w:rsid w:val="001E6CA1"/>
    <w:rsid w:val="00232A1B"/>
    <w:rsid w:val="00296630"/>
    <w:rsid w:val="002A3217"/>
    <w:rsid w:val="002D5850"/>
    <w:rsid w:val="00312F2B"/>
    <w:rsid w:val="00352EA7"/>
    <w:rsid w:val="00381882"/>
    <w:rsid w:val="004079B7"/>
    <w:rsid w:val="00422B87"/>
    <w:rsid w:val="00456E14"/>
    <w:rsid w:val="0046326F"/>
    <w:rsid w:val="004D3B98"/>
    <w:rsid w:val="004E390D"/>
    <w:rsid w:val="0052118C"/>
    <w:rsid w:val="00536705"/>
    <w:rsid w:val="00567F7D"/>
    <w:rsid w:val="005B3B87"/>
    <w:rsid w:val="00691284"/>
    <w:rsid w:val="006D272D"/>
    <w:rsid w:val="006E6E52"/>
    <w:rsid w:val="00714929"/>
    <w:rsid w:val="00751753"/>
    <w:rsid w:val="00785451"/>
    <w:rsid w:val="00827925"/>
    <w:rsid w:val="008371FA"/>
    <w:rsid w:val="00886C9A"/>
    <w:rsid w:val="00913BC4"/>
    <w:rsid w:val="009C6363"/>
    <w:rsid w:val="009D22EB"/>
    <w:rsid w:val="00A361AF"/>
    <w:rsid w:val="00A5025C"/>
    <w:rsid w:val="00A56F23"/>
    <w:rsid w:val="00AC1E7E"/>
    <w:rsid w:val="00AC2477"/>
    <w:rsid w:val="00AF0929"/>
    <w:rsid w:val="00AF6B26"/>
    <w:rsid w:val="00B02030"/>
    <w:rsid w:val="00B444B9"/>
    <w:rsid w:val="00B73013"/>
    <w:rsid w:val="00B943EA"/>
    <w:rsid w:val="00BD7193"/>
    <w:rsid w:val="00BF6869"/>
    <w:rsid w:val="00C115AF"/>
    <w:rsid w:val="00C45E83"/>
    <w:rsid w:val="00C80E3B"/>
    <w:rsid w:val="00D429E9"/>
    <w:rsid w:val="00E04FA3"/>
    <w:rsid w:val="00E360DF"/>
    <w:rsid w:val="00EC099A"/>
    <w:rsid w:val="00EE2AC8"/>
    <w:rsid w:val="00EF5150"/>
    <w:rsid w:val="00F364D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E20BB1C"/>
  <w15:docId w15:val="{22594E74-3778-41D4-B447-9BCEB4580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8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15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AF"/>
    <w:rPr>
      <w:rFonts w:ascii="Tahoma" w:hAnsi="Tahoma" w:cs="Tahoma"/>
      <w:sz w:val="16"/>
      <w:szCs w:val="16"/>
    </w:rPr>
  </w:style>
  <w:style w:type="paragraph" w:styleId="Header">
    <w:name w:val="header"/>
    <w:basedOn w:val="Normal"/>
    <w:link w:val="HeaderChar"/>
    <w:uiPriority w:val="99"/>
    <w:unhideWhenUsed/>
    <w:rsid w:val="007854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451"/>
  </w:style>
  <w:style w:type="paragraph" w:styleId="Footer">
    <w:name w:val="footer"/>
    <w:basedOn w:val="Normal"/>
    <w:link w:val="FooterChar"/>
    <w:uiPriority w:val="99"/>
    <w:unhideWhenUsed/>
    <w:rsid w:val="007854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5451"/>
  </w:style>
  <w:style w:type="character" w:styleId="Hyperlink">
    <w:name w:val="Hyperlink"/>
    <w:basedOn w:val="DefaultParagraphFont"/>
    <w:uiPriority w:val="99"/>
    <w:unhideWhenUsed/>
    <w:rsid w:val="00E04FA3"/>
    <w:rPr>
      <w:color w:val="0000FF" w:themeColor="hyperlink"/>
      <w:u w:val="single"/>
    </w:rPr>
  </w:style>
  <w:style w:type="character" w:styleId="Mention">
    <w:name w:val="Mention"/>
    <w:basedOn w:val="DefaultParagraphFont"/>
    <w:uiPriority w:val="99"/>
    <w:semiHidden/>
    <w:unhideWhenUsed/>
    <w:rsid w:val="00E04FA3"/>
    <w:rPr>
      <w:color w:val="2B579A"/>
      <w:shd w:val="clear" w:color="auto" w:fill="E6E6E6"/>
    </w:rPr>
  </w:style>
  <w:style w:type="character" w:styleId="UnresolvedMention">
    <w:name w:val="Unresolved Mention"/>
    <w:basedOn w:val="DefaultParagraphFont"/>
    <w:uiPriority w:val="99"/>
    <w:semiHidden/>
    <w:unhideWhenUsed/>
    <w:rsid w:val="000C0959"/>
    <w:rPr>
      <w:color w:val="808080"/>
      <w:shd w:val="clear" w:color="auto" w:fill="E6E6E6"/>
    </w:rPr>
  </w:style>
  <w:style w:type="paragraph" w:styleId="ListParagraph">
    <w:name w:val="List Paragraph"/>
    <w:basedOn w:val="Normal"/>
    <w:uiPriority w:val="34"/>
    <w:qFormat/>
    <w:rsid w:val="003818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ofsl.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A05F3-7AE4-4E74-844F-1E6319C63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1693</Characters>
  <Application>Microsoft Office Word</Application>
  <DocSecurity>6</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Martin</dc:creator>
  <cp:lastModifiedBy>Lisa Goulding</cp:lastModifiedBy>
  <cp:revision>2</cp:revision>
  <cp:lastPrinted>2020-07-10T15:26:00Z</cp:lastPrinted>
  <dcterms:created xsi:type="dcterms:W3CDTF">2021-09-22T12:18:00Z</dcterms:created>
  <dcterms:modified xsi:type="dcterms:W3CDTF">2021-09-22T12:18:00Z</dcterms:modified>
</cp:coreProperties>
</file>